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BED" w:rsidRPr="00983805" w:rsidRDefault="00EE4F89">
      <w:pPr>
        <w:rPr>
          <w:b/>
          <w:sz w:val="28"/>
          <w:szCs w:val="28"/>
        </w:rPr>
      </w:pPr>
      <w:r w:rsidRPr="00983805">
        <w:rPr>
          <w:b/>
          <w:sz w:val="28"/>
          <w:szCs w:val="28"/>
        </w:rPr>
        <w:t>27. 03. 2020. – Upute za izvođenje nastave na daljinu, 4. razred</w:t>
      </w:r>
    </w:p>
    <w:p w:rsidR="00FE2840" w:rsidRDefault="00FE2840"/>
    <w:p w:rsidR="00FE2840" w:rsidRPr="00983805" w:rsidRDefault="00FE2840">
      <w:pPr>
        <w:rPr>
          <w:b/>
          <w:highlight w:val="cyan"/>
        </w:rPr>
      </w:pPr>
      <w:r w:rsidRPr="00983805">
        <w:rPr>
          <w:b/>
          <w:highlight w:val="cyan"/>
        </w:rPr>
        <w:t>Dragi moji, danas ćemo ponoviti prostorije i namještaj u kući, a naučiti ćemo kako ćeš reći da nešto nije, odnosno kako ćeš negirati nešto.</w:t>
      </w:r>
    </w:p>
    <w:p w:rsidR="00FE2840" w:rsidRPr="00983805" w:rsidRDefault="00FE2840">
      <w:pPr>
        <w:rPr>
          <w:b/>
        </w:rPr>
      </w:pPr>
      <w:r w:rsidRPr="00983805">
        <w:rPr>
          <w:b/>
          <w:highlight w:val="cyan"/>
        </w:rPr>
        <w:t>Molim vas da vrlo detaljno slijedite i pratite upute jer prošli put, neki od vas su riješili čak zadatke koje nije trebalo rješavati ( to je gradivo koje danas radimo).</w:t>
      </w:r>
    </w:p>
    <w:p w:rsidR="00FE2840" w:rsidRPr="00983805" w:rsidRDefault="00FE2840">
      <w:pPr>
        <w:rPr>
          <w:b/>
        </w:rPr>
      </w:pPr>
    </w:p>
    <w:p w:rsidR="00FE2840" w:rsidRDefault="00FE2840" w:rsidP="00FE2840">
      <w:pPr>
        <w:pStyle w:val="Odlomakpopisa"/>
        <w:numPr>
          <w:ilvl w:val="0"/>
          <w:numId w:val="1"/>
        </w:numPr>
      </w:pPr>
      <w:r w:rsidRPr="00983805">
        <w:rPr>
          <w:b/>
        </w:rPr>
        <w:t>Otvori UDŽBENIK na stranici 55., zadatak 8.</w:t>
      </w:r>
      <w:r>
        <w:t xml:space="preserve"> – U bilježnicu </w:t>
      </w:r>
      <w:proofErr w:type="spellStart"/>
      <w:r>
        <w:t>našiši</w:t>
      </w:r>
      <w:proofErr w:type="spellEnd"/>
      <w:r>
        <w:t xml:space="preserve"> rečenice prema primjeru koji je već napisan. Obrati pažnju na to da u svakoj rečenici mora biti glagol IST , ona je kao neke vrste ljepilo koje međusobno povezuje riječi.</w:t>
      </w:r>
    </w:p>
    <w:p w:rsidR="00FE2840" w:rsidRDefault="00FE2840" w:rsidP="00FE2840">
      <w:pPr>
        <w:pStyle w:val="Odlomakpopisa"/>
      </w:pPr>
      <w:r>
        <w:t xml:space="preserve">    Npr.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Wohnzimmer</w:t>
      </w:r>
      <w:proofErr w:type="spellEnd"/>
      <w:r>
        <w:t xml:space="preserve"> IST </w:t>
      </w:r>
      <w:proofErr w:type="spellStart"/>
      <w:r>
        <w:t>gemütlich</w:t>
      </w:r>
      <w:proofErr w:type="spellEnd"/>
      <w:r>
        <w:t>.</w:t>
      </w:r>
    </w:p>
    <w:p w:rsidR="00FE2840" w:rsidRDefault="00FE2840" w:rsidP="00FE2840">
      <w:pPr>
        <w:pStyle w:val="Odlomakpopisa"/>
      </w:pPr>
      <w:r>
        <w:t xml:space="preserve">              Dnevna soba JE udobna.</w:t>
      </w:r>
    </w:p>
    <w:p w:rsidR="00FE2840" w:rsidRDefault="00FE2840" w:rsidP="00FE2840">
      <w:pPr>
        <w:pStyle w:val="Odlomakpopisa"/>
      </w:pPr>
    </w:p>
    <w:p w:rsidR="00FE2840" w:rsidRDefault="00FE2840" w:rsidP="00FE2840">
      <w:pPr>
        <w:pStyle w:val="Odlomakpopisa"/>
      </w:pPr>
      <w:r>
        <w:t xml:space="preserve">             </w:t>
      </w:r>
      <w:proofErr w:type="spellStart"/>
      <w:r>
        <w:t>Das</w:t>
      </w:r>
      <w:proofErr w:type="spellEnd"/>
      <w:r>
        <w:t xml:space="preserve"> Bad IST </w:t>
      </w:r>
      <w:proofErr w:type="spellStart"/>
      <w:r>
        <w:t>klein</w:t>
      </w:r>
      <w:proofErr w:type="spellEnd"/>
      <w:r>
        <w:t>.</w:t>
      </w:r>
    </w:p>
    <w:p w:rsidR="00FE2840" w:rsidRDefault="00FE2840" w:rsidP="00FE2840">
      <w:pPr>
        <w:pStyle w:val="Odlomakpopisa"/>
      </w:pPr>
      <w:r>
        <w:t xml:space="preserve">             Kupaonica JE mala.</w:t>
      </w:r>
    </w:p>
    <w:p w:rsidR="00FE2840" w:rsidRDefault="00FE2840" w:rsidP="00FE2840">
      <w:pPr>
        <w:pStyle w:val="Odlomakpopisa"/>
      </w:pPr>
    </w:p>
    <w:p w:rsidR="00FE2840" w:rsidRDefault="00FE2840" w:rsidP="00FE2840">
      <w:pPr>
        <w:pStyle w:val="Odlomakpopisa"/>
      </w:pPr>
      <w:r>
        <w:t>…. NA TAJ NAČIN U BILJEŽNICU NAPIŠEŠ I OSTALE REČENICE DO KRAJA</w:t>
      </w:r>
    </w:p>
    <w:p w:rsidR="00FE2840" w:rsidRDefault="00FE2840" w:rsidP="00FE2840">
      <w:pPr>
        <w:pStyle w:val="Odlomakpopisa"/>
      </w:pPr>
    </w:p>
    <w:p w:rsidR="00FE2840" w:rsidRDefault="00FE2840" w:rsidP="00FE2840">
      <w:pPr>
        <w:pStyle w:val="Odlomakpopisa"/>
      </w:pPr>
    </w:p>
    <w:p w:rsidR="00FE2840" w:rsidRPr="00983805" w:rsidRDefault="00FE2840" w:rsidP="00FE2840">
      <w:pPr>
        <w:pStyle w:val="Odlomakpopisa"/>
        <w:numPr>
          <w:ilvl w:val="0"/>
          <w:numId w:val="1"/>
        </w:numPr>
        <w:rPr>
          <w:b/>
        </w:rPr>
      </w:pPr>
      <w:r w:rsidRPr="00983805">
        <w:rPr>
          <w:b/>
        </w:rPr>
        <w:t>OBRADA: Negacija NICHT ili KEIN/KEINE</w:t>
      </w:r>
    </w:p>
    <w:p w:rsidR="00FE2840" w:rsidRPr="00983805" w:rsidRDefault="00FE2840" w:rsidP="00FE2840">
      <w:pPr>
        <w:pStyle w:val="Odlomakpopisa"/>
        <w:rPr>
          <w:b/>
        </w:rPr>
      </w:pPr>
    </w:p>
    <w:p w:rsidR="00FE2840" w:rsidRDefault="00FE2840" w:rsidP="00FE2840">
      <w:pPr>
        <w:pStyle w:val="Odlomakpopisa"/>
      </w:pPr>
      <w:r>
        <w:t>Za početak otvori UDŽBENIK NA STRANICI 56., zadatak 11. – negaciju ćemo naučiti uz pomoć ovog zadatka.</w:t>
      </w:r>
    </w:p>
    <w:p w:rsidR="00FE2840" w:rsidRDefault="00FE2840" w:rsidP="00FE2840">
      <w:pPr>
        <w:pStyle w:val="Odlomakpopisa"/>
        <w:numPr>
          <w:ilvl w:val="0"/>
          <w:numId w:val="2"/>
        </w:numPr>
      </w:pPr>
      <w:r>
        <w:t xml:space="preserve">Najprije u bilježnicu uredno prepiši sadržaj iz ovog </w:t>
      </w:r>
      <w:proofErr w:type="spellStart"/>
      <w:r>
        <w:t>rozog</w:t>
      </w:r>
      <w:proofErr w:type="spellEnd"/>
      <w:r>
        <w:t xml:space="preserve"> polja. Što primjećuješ?</w:t>
      </w:r>
    </w:p>
    <w:p w:rsidR="0011199C" w:rsidRDefault="0011199C" w:rsidP="0011199C">
      <w:pPr>
        <w:pStyle w:val="Odlomakpopisa"/>
        <w:ind w:left="1080"/>
      </w:pPr>
    </w:p>
    <w:p w:rsidR="0011199C" w:rsidRPr="0011199C" w:rsidRDefault="0011199C" w:rsidP="0011199C">
      <w:pPr>
        <w:pStyle w:val="Odlomakpopisa"/>
        <w:numPr>
          <w:ilvl w:val="0"/>
          <w:numId w:val="2"/>
        </w:numPr>
        <w:rPr>
          <w:highlight w:val="yellow"/>
        </w:rPr>
      </w:pPr>
      <w:r w:rsidRPr="0011199C">
        <w:rPr>
          <w:highlight w:val="yellow"/>
        </w:rPr>
        <w:t>SLJEDEĆE PREPIŠI U BILJEŽNICU!</w:t>
      </w:r>
    </w:p>
    <w:p w:rsidR="00FE2840" w:rsidRDefault="00FE2840" w:rsidP="00FE2840">
      <w:pPr>
        <w:pStyle w:val="Odlomakpopisa"/>
        <w:numPr>
          <w:ilvl w:val="0"/>
          <w:numId w:val="2"/>
        </w:numPr>
      </w:pPr>
      <w:r>
        <w:t xml:space="preserve">Što označava riječ KEIN/KEINE? </w:t>
      </w:r>
      <w:r w:rsidR="0011199C">
        <w:t>Ona označava negaciju, kad želimo reći da nešto nije.</w:t>
      </w:r>
    </w:p>
    <w:p w:rsidR="0011199C" w:rsidRDefault="0011199C" w:rsidP="0011199C">
      <w:pPr>
        <w:pStyle w:val="Odlomakpopisa"/>
        <w:ind w:left="1080"/>
      </w:pPr>
    </w:p>
    <w:p w:rsidR="0011199C" w:rsidRDefault="0011199C" w:rsidP="0011199C">
      <w:pPr>
        <w:pStyle w:val="Odlomakpopisa"/>
        <w:ind w:left="1080"/>
      </w:pPr>
      <w:r w:rsidRPr="0011199C">
        <w:rPr>
          <w:highlight w:val="yellow"/>
        </w:rPr>
        <w:t>PRIMJER:</w:t>
      </w:r>
    </w:p>
    <w:p w:rsidR="0011199C" w:rsidRDefault="0011199C" w:rsidP="0011199C">
      <w:pPr>
        <w:pStyle w:val="Odlomakpopisa"/>
        <w:ind w:left="1080"/>
      </w:pPr>
    </w:p>
    <w:p w:rsidR="0011199C" w:rsidRDefault="0011199C" w:rsidP="0011199C">
      <w:pPr>
        <w:pStyle w:val="Odlomakpopisa"/>
        <w:ind w:left="1080"/>
      </w:pPr>
      <w:proofErr w:type="spellStart"/>
      <w:r w:rsidRPr="0011199C">
        <w:rPr>
          <w:color w:val="0070C0"/>
        </w:rPr>
        <w:t>Der</w:t>
      </w:r>
      <w:proofErr w:type="spellEnd"/>
      <w:r w:rsidRPr="0011199C">
        <w:rPr>
          <w:color w:val="0070C0"/>
        </w:rPr>
        <w:t xml:space="preserve"> </w:t>
      </w:r>
      <w:proofErr w:type="spellStart"/>
      <w:r w:rsidRPr="0011199C">
        <w:rPr>
          <w:color w:val="0070C0"/>
        </w:rPr>
        <w:t>Tisch</w:t>
      </w:r>
      <w:proofErr w:type="spellEnd"/>
      <w:r>
        <w:t>---</w:t>
      </w:r>
      <w:r>
        <w:sym w:font="Wingdings" w:char="F0E0"/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11199C">
        <w:rPr>
          <w:color w:val="0070C0"/>
        </w:rPr>
        <w:t xml:space="preserve">EIN </w:t>
      </w:r>
      <w:proofErr w:type="spellStart"/>
      <w:r w:rsidRPr="0011199C">
        <w:rPr>
          <w:color w:val="0070C0"/>
        </w:rPr>
        <w:t>Tisch</w:t>
      </w:r>
      <w:proofErr w:type="spellEnd"/>
      <w:r>
        <w:t>. ( Ovo je stol.)</w:t>
      </w:r>
    </w:p>
    <w:p w:rsidR="0011199C" w:rsidRDefault="0011199C" w:rsidP="0011199C">
      <w:pPr>
        <w:pStyle w:val="Odlomakpopisa"/>
        <w:ind w:left="1080"/>
      </w:pPr>
      <w:r>
        <w:t xml:space="preserve">                          Dasi st </w:t>
      </w:r>
      <w:r w:rsidRPr="0011199C">
        <w:rPr>
          <w:color w:val="0070C0"/>
        </w:rPr>
        <w:t>KEIN</w:t>
      </w:r>
      <w:r>
        <w:t xml:space="preserve"> </w:t>
      </w:r>
      <w:proofErr w:type="spellStart"/>
      <w:r>
        <w:t>Tisch</w:t>
      </w:r>
      <w:proofErr w:type="spellEnd"/>
      <w:r>
        <w:t>.  ( Ovo NIJE stol.)</w:t>
      </w:r>
    </w:p>
    <w:p w:rsidR="0011199C" w:rsidRDefault="0011199C" w:rsidP="0011199C">
      <w:pPr>
        <w:pStyle w:val="Odlomakpopisa"/>
        <w:ind w:left="1080"/>
      </w:pPr>
    </w:p>
    <w:p w:rsidR="0011199C" w:rsidRDefault="0011199C" w:rsidP="0011199C">
      <w:pPr>
        <w:pStyle w:val="Odlomakpopisa"/>
        <w:ind w:left="1080"/>
      </w:pPr>
      <w:proofErr w:type="spellStart"/>
      <w:r w:rsidRPr="0011199C">
        <w:rPr>
          <w:color w:val="00B050"/>
        </w:rPr>
        <w:t>das</w:t>
      </w:r>
      <w:proofErr w:type="spellEnd"/>
      <w:r w:rsidRPr="0011199C">
        <w:rPr>
          <w:color w:val="00B050"/>
        </w:rPr>
        <w:t xml:space="preserve"> Sofa ---</w:t>
      </w:r>
      <w:r w:rsidRPr="0011199C">
        <w:rPr>
          <w:color w:val="00B050"/>
        </w:rPr>
        <w:sym w:font="Wingdings" w:char="F0E0"/>
      </w:r>
      <w:r w:rsidRPr="0011199C">
        <w:rPr>
          <w:color w:val="00B050"/>
        </w:rP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11199C">
        <w:rPr>
          <w:color w:val="00B050"/>
        </w:rPr>
        <w:t>EIN</w:t>
      </w:r>
      <w:r>
        <w:t xml:space="preserve"> Sofa. ( Ovo je kauč.)</w:t>
      </w:r>
    </w:p>
    <w:p w:rsidR="0011199C" w:rsidRDefault="0011199C" w:rsidP="0011199C">
      <w:pPr>
        <w:pStyle w:val="Odlomakpopisa"/>
        <w:ind w:left="1080"/>
      </w:pPr>
      <w:r>
        <w:t xml:space="preserve">                         Dasi st </w:t>
      </w:r>
      <w:r w:rsidRPr="0011199C">
        <w:rPr>
          <w:color w:val="00B050"/>
        </w:rPr>
        <w:t xml:space="preserve">KEIN </w:t>
      </w:r>
      <w:r>
        <w:t>Sofa. ( Ovo NIJE kauč)</w:t>
      </w:r>
    </w:p>
    <w:p w:rsidR="0011199C" w:rsidRDefault="0011199C" w:rsidP="0011199C">
      <w:pPr>
        <w:pStyle w:val="Odlomakpopisa"/>
        <w:ind w:left="1080"/>
      </w:pPr>
    </w:p>
    <w:p w:rsidR="0011199C" w:rsidRDefault="0011199C" w:rsidP="0011199C">
      <w:pPr>
        <w:pStyle w:val="Odlomakpopisa"/>
        <w:ind w:left="1080"/>
      </w:pPr>
      <w:proofErr w:type="spellStart"/>
      <w:r w:rsidRPr="0011199C">
        <w:rPr>
          <w:color w:val="FF0000"/>
        </w:rPr>
        <w:t>Die</w:t>
      </w:r>
      <w:proofErr w:type="spellEnd"/>
      <w:r w:rsidRPr="0011199C">
        <w:rPr>
          <w:color w:val="FF0000"/>
        </w:rPr>
        <w:t xml:space="preserve"> </w:t>
      </w:r>
      <w:proofErr w:type="spellStart"/>
      <w:r w:rsidRPr="0011199C">
        <w:rPr>
          <w:color w:val="FF0000"/>
        </w:rPr>
        <w:t>Dusche</w:t>
      </w:r>
      <w:proofErr w:type="spellEnd"/>
      <w:r w:rsidRPr="0011199C">
        <w:rPr>
          <w:color w:val="FF0000"/>
        </w:rPr>
        <w:t xml:space="preserve"> </w:t>
      </w:r>
      <w:r>
        <w:t>--</w:t>
      </w:r>
      <w:r>
        <w:sym w:font="Wingdings" w:char="F0E0"/>
      </w:r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11199C">
        <w:rPr>
          <w:color w:val="FF0000"/>
        </w:rPr>
        <w:t>EINE</w:t>
      </w:r>
      <w:r>
        <w:t xml:space="preserve"> </w:t>
      </w:r>
      <w:proofErr w:type="spellStart"/>
      <w:r>
        <w:t>Dusche</w:t>
      </w:r>
      <w:proofErr w:type="spellEnd"/>
      <w:r>
        <w:t>. ( Ovo je tuš.)</w:t>
      </w:r>
    </w:p>
    <w:p w:rsidR="0011199C" w:rsidRDefault="0011199C" w:rsidP="0011199C">
      <w:pPr>
        <w:pStyle w:val="Odlomakpopisa"/>
        <w:ind w:left="1080"/>
      </w:pPr>
      <w:r>
        <w:t xml:space="preserve">                            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r w:rsidRPr="0011199C">
        <w:rPr>
          <w:color w:val="FF0000"/>
        </w:rPr>
        <w:t>KEINE</w:t>
      </w:r>
      <w:r>
        <w:t xml:space="preserve"> </w:t>
      </w:r>
      <w:proofErr w:type="spellStart"/>
      <w:r>
        <w:t>Dusche</w:t>
      </w:r>
      <w:proofErr w:type="spellEnd"/>
      <w:r>
        <w:t>. ( Ovo nije tuš.)</w:t>
      </w:r>
    </w:p>
    <w:p w:rsidR="0011199C" w:rsidRDefault="0011199C" w:rsidP="0011199C">
      <w:pPr>
        <w:pStyle w:val="Odlomakpopisa"/>
        <w:ind w:left="1080"/>
      </w:pPr>
    </w:p>
    <w:p w:rsidR="00EC5BED" w:rsidRDefault="00EC5BED" w:rsidP="0011199C">
      <w:pPr>
        <w:pStyle w:val="Odlomakpopisa"/>
        <w:ind w:left="1080"/>
      </w:pPr>
      <w:r>
        <w:t xml:space="preserve">VAŽNO!!!  ----    </w:t>
      </w:r>
      <w:r w:rsidR="0011199C">
        <w:t xml:space="preserve">IMENICE </w:t>
      </w:r>
      <w:r w:rsidR="0011199C" w:rsidRPr="0011199C">
        <w:rPr>
          <w:highlight w:val="green"/>
        </w:rPr>
        <w:t>MUŠKOG I SREDNJEG RODA ( DER, DAS) IMAJU NEGACIJU KEIN</w:t>
      </w:r>
      <w:r w:rsidR="0011199C">
        <w:t xml:space="preserve">, </w:t>
      </w:r>
      <w:r>
        <w:t xml:space="preserve">   </w:t>
      </w:r>
    </w:p>
    <w:p w:rsidR="0011199C" w:rsidRDefault="00EC5BED" w:rsidP="0011199C">
      <w:pPr>
        <w:pStyle w:val="Odlomakpopisa"/>
        <w:ind w:left="1080"/>
      </w:pPr>
      <w:r>
        <w:t xml:space="preserve">                             </w:t>
      </w:r>
      <w:r w:rsidR="0011199C">
        <w:t xml:space="preserve">A </w:t>
      </w:r>
      <w:r w:rsidR="0011199C" w:rsidRPr="0011199C">
        <w:rPr>
          <w:highlight w:val="cyan"/>
        </w:rPr>
        <w:t>IMENICE ŽENSKOG RODA (DIE) IMAJU NEGACIJU KEINE</w:t>
      </w:r>
    </w:p>
    <w:p w:rsidR="00EC5BED" w:rsidRDefault="00EC5BED" w:rsidP="0011199C">
      <w:pPr>
        <w:pStyle w:val="Odlomakpopisa"/>
        <w:ind w:left="1080"/>
      </w:pPr>
      <w:r>
        <w:t xml:space="preserve">                   ------ NEGACIJU KEIN/KEINE KORISTIMO KAD NEGIRAMO IMENICU; NPR. KEIN </w:t>
      </w:r>
    </w:p>
    <w:p w:rsidR="00EC5BED" w:rsidRDefault="00EC5BED" w:rsidP="0011199C">
      <w:pPr>
        <w:pStyle w:val="Odlomakpopisa"/>
        <w:ind w:left="1080"/>
      </w:pPr>
      <w:r>
        <w:t xml:space="preserve">                            TISCH, KEINE DUSCHE….</w:t>
      </w:r>
    </w:p>
    <w:p w:rsidR="00EC5BED" w:rsidRDefault="00EC5BED" w:rsidP="0011199C">
      <w:pPr>
        <w:pStyle w:val="Odlomakpopisa"/>
        <w:ind w:left="1080"/>
      </w:pPr>
    </w:p>
    <w:p w:rsidR="00EC5BED" w:rsidRDefault="00EC5BED" w:rsidP="0011199C">
      <w:pPr>
        <w:pStyle w:val="Odlomakpopisa"/>
        <w:ind w:left="1080"/>
      </w:pPr>
    </w:p>
    <w:p w:rsidR="00EC5BED" w:rsidRPr="00983805" w:rsidRDefault="00EC5BED" w:rsidP="0011199C">
      <w:pPr>
        <w:pStyle w:val="Odlomakpopisa"/>
        <w:ind w:left="1080"/>
        <w:rPr>
          <w:b/>
        </w:rPr>
      </w:pPr>
      <w:r w:rsidRPr="00983805">
        <w:rPr>
          <w:b/>
        </w:rPr>
        <w:lastRenderedPageBreak/>
        <w:t>JOŠ UVIJEK SMO NA 11. ZADATKU….</w:t>
      </w:r>
    </w:p>
    <w:p w:rsidR="00EC5BED" w:rsidRDefault="00EC5BED" w:rsidP="0011199C">
      <w:pPr>
        <w:pStyle w:val="Odlomakpopisa"/>
        <w:ind w:left="1080"/>
      </w:pPr>
    </w:p>
    <w:p w:rsidR="00EC5BED" w:rsidRDefault="00EC5BED" w:rsidP="0011199C">
      <w:pPr>
        <w:pStyle w:val="Odlomakpopisa"/>
        <w:ind w:left="1080"/>
      </w:pPr>
      <w:r>
        <w:t>Uz pomoć sljedećeg primjera dijaloga ( pritom koristiš sličice u knjizi), napiši u bilježnicu i ostale dijaloge. Pripazi; obojene točkice pored sličica ti označavaju rod imenice.</w:t>
      </w:r>
    </w:p>
    <w:p w:rsidR="00EC5BED" w:rsidRDefault="00EC5BED" w:rsidP="0011199C">
      <w:pPr>
        <w:pStyle w:val="Odlomakpopisa"/>
        <w:ind w:left="1080"/>
      </w:pPr>
    </w:p>
    <w:p w:rsidR="00EC5BED" w:rsidRDefault="00EC5BED" w:rsidP="0011199C">
      <w:pPr>
        <w:pStyle w:val="Odlomakpopisa"/>
        <w:ind w:left="1080"/>
      </w:pPr>
      <w:r w:rsidRPr="00983805">
        <w:rPr>
          <w:highlight w:val="yellow"/>
        </w:rPr>
        <w:t>PRIMJER:</w:t>
      </w:r>
    </w:p>
    <w:p w:rsidR="00EC5BED" w:rsidRDefault="00EC5BED" w:rsidP="0011199C">
      <w:pPr>
        <w:pStyle w:val="Odlomakpopisa"/>
        <w:ind w:left="1080"/>
      </w:pPr>
    </w:p>
    <w:p w:rsidR="00EC5BED" w:rsidRDefault="00EC5BED" w:rsidP="00EC5BED">
      <w:pPr>
        <w:pStyle w:val="Odlomakpopisa"/>
        <w:numPr>
          <w:ilvl w:val="0"/>
          <w:numId w:val="3"/>
        </w:numPr>
      </w:pP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EIN </w:t>
      </w:r>
      <w:proofErr w:type="spellStart"/>
      <w:r>
        <w:t>Stuhl</w:t>
      </w:r>
      <w:proofErr w:type="spellEnd"/>
      <w:r>
        <w:t>? ( Je li to stolac? )</w:t>
      </w:r>
    </w:p>
    <w:p w:rsidR="00EC5BED" w:rsidRDefault="00EC5BED" w:rsidP="00EC5BED">
      <w:pPr>
        <w:pStyle w:val="Odlomakpopisa"/>
        <w:numPr>
          <w:ilvl w:val="0"/>
          <w:numId w:val="3"/>
        </w:numPr>
      </w:pPr>
      <w:proofErr w:type="spellStart"/>
      <w:r>
        <w:t>Nein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KEIN </w:t>
      </w:r>
      <w:proofErr w:type="spellStart"/>
      <w:r>
        <w:t>Stuhl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EINE Lampe.</w:t>
      </w:r>
    </w:p>
    <w:p w:rsidR="00EC5BED" w:rsidRDefault="00EC5BED" w:rsidP="00EC5BED">
      <w:pPr>
        <w:pStyle w:val="Odlomakpopisa"/>
        <w:ind w:left="1440"/>
      </w:pPr>
      <w:r>
        <w:t>(Ne, to NIJE stolac, već JEDNA lampa.)</w:t>
      </w:r>
    </w:p>
    <w:p w:rsidR="00EC5BED" w:rsidRDefault="00EC5BED" w:rsidP="00EC5BED">
      <w:pPr>
        <w:pStyle w:val="Odlomakpopisa"/>
        <w:ind w:left="1440"/>
      </w:pPr>
    </w:p>
    <w:p w:rsidR="00EC5BED" w:rsidRDefault="00EC5BED" w:rsidP="00EC5BED">
      <w:pPr>
        <w:pStyle w:val="Odlomakpopisa"/>
        <w:ind w:left="1440"/>
      </w:pPr>
      <w:bookmarkStart w:id="0" w:name="_GoBack"/>
      <w:bookmarkEnd w:id="0"/>
    </w:p>
    <w:p w:rsidR="00EC5BED" w:rsidRDefault="00EC5BED" w:rsidP="00EC5BED">
      <w:pPr>
        <w:pStyle w:val="Odlomakpopisa"/>
        <w:numPr>
          <w:ilvl w:val="0"/>
          <w:numId w:val="3"/>
        </w:numPr>
      </w:pP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EIN Sofa? ( Je li to kauč? )</w:t>
      </w:r>
    </w:p>
    <w:p w:rsidR="00EC5BED" w:rsidRDefault="00EC5BED" w:rsidP="00EC5BED">
      <w:pPr>
        <w:pStyle w:val="Odlomakpopisa"/>
        <w:numPr>
          <w:ilvl w:val="0"/>
          <w:numId w:val="3"/>
        </w:numPr>
      </w:pPr>
      <w:proofErr w:type="spellStart"/>
      <w:r>
        <w:t>Nein</w:t>
      </w:r>
      <w:proofErr w:type="spellEnd"/>
      <w:r>
        <w:t xml:space="preserve">, dasi st KEIN Sofa, </w:t>
      </w:r>
      <w:proofErr w:type="spellStart"/>
      <w:r>
        <w:t>sondern</w:t>
      </w:r>
      <w:proofErr w:type="spellEnd"/>
      <w:r>
        <w:t xml:space="preserve"> EIN </w:t>
      </w:r>
      <w:proofErr w:type="spellStart"/>
      <w:r>
        <w:t>Schrank</w:t>
      </w:r>
      <w:proofErr w:type="spellEnd"/>
      <w:r>
        <w:t>.</w:t>
      </w:r>
    </w:p>
    <w:p w:rsidR="00EC5BED" w:rsidRDefault="00EC5BED" w:rsidP="00EC5BED">
      <w:pPr>
        <w:pStyle w:val="Odlomakpopisa"/>
        <w:ind w:left="1440"/>
      </w:pPr>
      <w:r>
        <w:t>( Ne, to NIJE kauč, već JEDAN ormar.)</w:t>
      </w:r>
    </w:p>
    <w:p w:rsidR="00EC5BED" w:rsidRDefault="00EC5BED" w:rsidP="00EC5BED">
      <w:pPr>
        <w:pStyle w:val="Odlomakpopisa"/>
        <w:ind w:left="1440"/>
      </w:pPr>
    </w:p>
    <w:p w:rsidR="00EC5BED" w:rsidRPr="00983805" w:rsidRDefault="00EC5BED" w:rsidP="00EC5BED">
      <w:pPr>
        <w:pStyle w:val="Odlomakpopisa"/>
        <w:ind w:left="1440"/>
        <w:rPr>
          <w:i/>
          <w:u w:val="single"/>
        </w:rPr>
      </w:pPr>
      <w:r w:rsidRPr="00983805">
        <w:rPr>
          <w:i/>
          <w:u w:val="single"/>
        </w:rPr>
        <w:t>….. i tako sve ostale dijaloge do kraja… i naravno, prijevod na hrvatski jezik vi ne morate pisati. U slučaju ikakvih nejasnoća, slobodno mi se javite.</w:t>
      </w:r>
    </w:p>
    <w:p w:rsidR="00EC5BED" w:rsidRDefault="00EC5BED" w:rsidP="00EC5BED">
      <w:pPr>
        <w:pStyle w:val="Odlomakpopisa"/>
        <w:ind w:left="1440"/>
      </w:pPr>
    </w:p>
    <w:p w:rsidR="00EC5BED" w:rsidRDefault="00EC5BED" w:rsidP="00EC5BED">
      <w:pPr>
        <w:pStyle w:val="Odlomakpopisa"/>
        <w:ind w:left="1440"/>
      </w:pPr>
    </w:p>
    <w:p w:rsidR="00EC5BED" w:rsidRPr="00983805" w:rsidRDefault="00EC5BED" w:rsidP="00EC5BED">
      <w:pPr>
        <w:pStyle w:val="Odlomakpopisa"/>
        <w:numPr>
          <w:ilvl w:val="0"/>
          <w:numId w:val="1"/>
        </w:numPr>
        <w:rPr>
          <w:b/>
        </w:rPr>
      </w:pPr>
      <w:r w:rsidRPr="00983805">
        <w:rPr>
          <w:b/>
        </w:rPr>
        <w:t>RADNA BLJEŽNICA, STRANA 41., ZADATAK 5.</w:t>
      </w:r>
    </w:p>
    <w:p w:rsidR="00983805" w:rsidRDefault="00EC5BED" w:rsidP="00EC5BED">
      <w:pPr>
        <w:pStyle w:val="Odlomakpopisa"/>
        <w:numPr>
          <w:ilvl w:val="0"/>
          <w:numId w:val="1"/>
        </w:numPr>
      </w:pPr>
      <w:r w:rsidRPr="00983805">
        <w:rPr>
          <w:b/>
        </w:rPr>
        <w:t>RADNA BILJEŽNICA, STRANICA 42., ZADATAK 7.</w:t>
      </w:r>
      <w:r>
        <w:t xml:space="preserve"> </w:t>
      </w:r>
      <w:r w:rsidR="00983805">
        <w:t>–</w:t>
      </w:r>
      <w:r>
        <w:t xml:space="preserve"> </w:t>
      </w:r>
      <w:r w:rsidR="00983805" w:rsidRPr="00983805">
        <w:rPr>
          <w:highlight w:val="yellow"/>
        </w:rPr>
        <w:t>Negaciju NICHT koristiš kad negiraš neki</w:t>
      </w:r>
      <w:r w:rsidR="00983805">
        <w:t xml:space="preserve"> </w:t>
      </w:r>
    </w:p>
    <w:p w:rsidR="00EC5BED" w:rsidRDefault="00983805" w:rsidP="00983805">
      <w:pPr>
        <w:pStyle w:val="Odlomakpopisa"/>
      </w:pPr>
      <w:r>
        <w:t xml:space="preserve">                                                                                         </w:t>
      </w:r>
      <w:r w:rsidRPr="00983805">
        <w:rPr>
          <w:highlight w:val="yellow"/>
        </w:rPr>
        <w:t>PRIDJEV ili GLAGOL</w:t>
      </w:r>
      <w:r>
        <w:t xml:space="preserve">. </w:t>
      </w:r>
    </w:p>
    <w:p w:rsidR="00983805" w:rsidRPr="00983805" w:rsidRDefault="00983805" w:rsidP="00983805">
      <w:pPr>
        <w:pStyle w:val="Odlomakpopisa"/>
        <w:rPr>
          <w:highlight w:val="lightGray"/>
        </w:rPr>
      </w:pPr>
      <w:r w:rsidRPr="00983805">
        <w:rPr>
          <w:highlight w:val="lightGray"/>
        </w:rPr>
        <w:t xml:space="preserve">PRIMJER:    </w:t>
      </w:r>
      <w:proofErr w:type="spellStart"/>
      <w:r w:rsidRPr="00983805">
        <w:rPr>
          <w:highlight w:val="lightGray"/>
        </w:rPr>
        <w:t>Ist</w:t>
      </w:r>
      <w:proofErr w:type="spellEnd"/>
      <w:r w:rsidRPr="00983805">
        <w:rPr>
          <w:highlight w:val="lightGray"/>
        </w:rPr>
        <w:t xml:space="preserve"> </w:t>
      </w:r>
      <w:proofErr w:type="spellStart"/>
      <w:r w:rsidRPr="00983805">
        <w:rPr>
          <w:highlight w:val="lightGray"/>
        </w:rPr>
        <w:t>der</w:t>
      </w:r>
      <w:proofErr w:type="spellEnd"/>
      <w:r w:rsidRPr="00983805">
        <w:rPr>
          <w:highlight w:val="lightGray"/>
        </w:rPr>
        <w:t xml:space="preserve"> </w:t>
      </w:r>
      <w:proofErr w:type="spellStart"/>
      <w:r w:rsidRPr="00983805">
        <w:rPr>
          <w:highlight w:val="lightGray"/>
        </w:rPr>
        <w:t>Tisch</w:t>
      </w:r>
      <w:proofErr w:type="spellEnd"/>
      <w:r w:rsidRPr="00983805">
        <w:rPr>
          <w:highlight w:val="lightGray"/>
        </w:rPr>
        <w:t xml:space="preserve"> </w:t>
      </w:r>
      <w:proofErr w:type="spellStart"/>
      <w:r w:rsidRPr="00983805">
        <w:rPr>
          <w:highlight w:val="lightGray"/>
        </w:rPr>
        <w:t>praktisch</w:t>
      </w:r>
      <w:proofErr w:type="spellEnd"/>
      <w:r w:rsidRPr="00983805">
        <w:rPr>
          <w:highlight w:val="lightGray"/>
        </w:rPr>
        <w:t>?  Je li stol praktičan?</w:t>
      </w:r>
    </w:p>
    <w:p w:rsidR="00983805" w:rsidRDefault="00983805" w:rsidP="00983805">
      <w:pPr>
        <w:pStyle w:val="Odlomakpopisa"/>
      </w:pPr>
      <w:r w:rsidRPr="00983805">
        <w:rPr>
          <w:highlight w:val="lightGray"/>
        </w:rPr>
        <w:t xml:space="preserve">                     </w:t>
      </w:r>
      <w:proofErr w:type="spellStart"/>
      <w:r w:rsidRPr="00983805">
        <w:rPr>
          <w:highlight w:val="lightGray"/>
        </w:rPr>
        <w:t>Nein</w:t>
      </w:r>
      <w:proofErr w:type="spellEnd"/>
      <w:r w:rsidRPr="00983805">
        <w:rPr>
          <w:highlight w:val="lightGray"/>
        </w:rPr>
        <w:t xml:space="preserve">, </w:t>
      </w:r>
      <w:proofErr w:type="spellStart"/>
      <w:r w:rsidRPr="00983805">
        <w:rPr>
          <w:highlight w:val="lightGray"/>
        </w:rPr>
        <w:t>der</w:t>
      </w:r>
      <w:proofErr w:type="spellEnd"/>
      <w:r w:rsidRPr="00983805">
        <w:rPr>
          <w:highlight w:val="lightGray"/>
        </w:rPr>
        <w:t xml:space="preserve"> </w:t>
      </w:r>
      <w:proofErr w:type="spellStart"/>
      <w:r w:rsidRPr="00983805">
        <w:rPr>
          <w:highlight w:val="lightGray"/>
        </w:rPr>
        <w:t>Tisch</w:t>
      </w:r>
      <w:proofErr w:type="spellEnd"/>
      <w:r w:rsidRPr="00983805">
        <w:rPr>
          <w:highlight w:val="lightGray"/>
        </w:rPr>
        <w:t xml:space="preserve"> </w:t>
      </w:r>
      <w:proofErr w:type="spellStart"/>
      <w:r w:rsidRPr="00983805">
        <w:rPr>
          <w:highlight w:val="lightGray"/>
        </w:rPr>
        <w:t>ist</w:t>
      </w:r>
      <w:proofErr w:type="spellEnd"/>
      <w:r w:rsidRPr="00983805">
        <w:rPr>
          <w:highlight w:val="lightGray"/>
        </w:rPr>
        <w:t xml:space="preserve"> NICHT </w:t>
      </w:r>
      <w:proofErr w:type="spellStart"/>
      <w:r w:rsidRPr="00983805">
        <w:rPr>
          <w:highlight w:val="lightGray"/>
        </w:rPr>
        <w:t>praktisch</w:t>
      </w:r>
      <w:proofErr w:type="spellEnd"/>
      <w:r w:rsidRPr="00983805">
        <w:rPr>
          <w:highlight w:val="lightGray"/>
        </w:rPr>
        <w:t>.  Ne, stol NIJE praktičan.</w:t>
      </w:r>
    </w:p>
    <w:p w:rsidR="00EC5BED" w:rsidRDefault="00EC5BED" w:rsidP="00EC5BED">
      <w:pPr>
        <w:pStyle w:val="Odlomakpopisa"/>
        <w:ind w:left="1440"/>
      </w:pPr>
    </w:p>
    <w:p w:rsidR="00983805" w:rsidRDefault="00983805" w:rsidP="00983805">
      <w:pPr>
        <w:pStyle w:val="Odlomakpopisa"/>
        <w:numPr>
          <w:ilvl w:val="0"/>
          <w:numId w:val="1"/>
        </w:numPr>
      </w:pPr>
      <w:r w:rsidRPr="00983805">
        <w:rPr>
          <w:b/>
        </w:rPr>
        <w:t xml:space="preserve">Radna bilježnica, str.42., </w:t>
      </w:r>
      <w:proofErr w:type="spellStart"/>
      <w:r w:rsidRPr="00983805">
        <w:rPr>
          <w:b/>
        </w:rPr>
        <w:t>zad</w:t>
      </w:r>
      <w:proofErr w:type="spellEnd"/>
      <w:r w:rsidRPr="00983805">
        <w:rPr>
          <w:b/>
        </w:rPr>
        <w:t>. 7.</w:t>
      </w:r>
      <w:r>
        <w:t xml:space="preserve"> – upiši odgovarajuću negaciju; podsjeti se kada koristiš KEIN/KEINE, a kada NICHT</w:t>
      </w:r>
    </w:p>
    <w:p w:rsidR="00983805" w:rsidRDefault="00983805" w:rsidP="00983805">
      <w:pPr>
        <w:pStyle w:val="Odlomakpopisa"/>
      </w:pPr>
    </w:p>
    <w:p w:rsidR="00983805" w:rsidRPr="00983805" w:rsidRDefault="00983805" w:rsidP="00983805">
      <w:pPr>
        <w:pStyle w:val="Odlomakpopisa"/>
        <w:numPr>
          <w:ilvl w:val="0"/>
          <w:numId w:val="1"/>
        </w:numPr>
        <w:rPr>
          <w:b/>
        </w:rPr>
      </w:pPr>
      <w:r w:rsidRPr="00983805">
        <w:rPr>
          <w:b/>
        </w:rPr>
        <w:t>RADNA BILJEŽNICA. STR. 44., ZAD. 13</w:t>
      </w:r>
    </w:p>
    <w:p w:rsidR="00983805" w:rsidRPr="00983805" w:rsidRDefault="00983805" w:rsidP="00983805">
      <w:pPr>
        <w:pStyle w:val="Odlomakpopisa"/>
        <w:numPr>
          <w:ilvl w:val="0"/>
          <w:numId w:val="1"/>
        </w:numPr>
        <w:rPr>
          <w:b/>
        </w:rPr>
      </w:pPr>
      <w:r w:rsidRPr="00983805">
        <w:rPr>
          <w:b/>
        </w:rPr>
        <w:t>RADNA BILJEŽNICA, STR.44., ZAD. 14</w:t>
      </w:r>
    </w:p>
    <w:p w:rsidR="00EC5BED" w:rsidRPr="00983805" w:rsidRDefault="00EC5BED" w:rsidP="00EC5BED">
      <w:pPr>
        <w:pStyle w:val="Odlomakpopisa"/>
        <w:ind w:left="1440"/>
        <w:rPr>
          <w:b/>
        </w:rPr>
      </w:pPr>
    </w:p>
    <w:p w:rsidR="0011199C" w:rsidRDefault="0011199C" w:rsidP="0011199C">
      <w:pPr>
        <w:pStyle w:val="Odlomakpopisa"/>
        <w:ind w:left="1080"/>
      </w:pPr>
    </w:p>
    <w:p w:rsidR="0011199C" w:rsidRDefault="0011199C" w:rsidP="0011199C">
      <w:pPr>
        <w:pStyle w:val="Odlomakpopisa"/>
        <w:ind w:left="1080"/>
      </w:pPr>
    </w:p>
    <w:sectPr w:rsidR="0011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B50"/>
    <w:multiLevelType w:val="hybridMultilevel"/>
    <w:tmpl w:val="A33EF566"/>
    <w:lvl w:ilvl="0" w:tplc="4FB2B3FE">
      <w:start w:val="2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D3DD3"/>
    <w:multiLevelType w:val="hybridMultilevel"/>
    <w:tmpl w:val="EBCCA91E"/>
    <w:lvl w:ilvl="0" w:tplc="E430A57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BD1559"/>
    <w:multiLevelType w:val="hybridMultilevel"/>
    <w:tmpl w:val="965CE7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89"/>
    <w:rsid w:val="0011199C"/>
    <w:rsid w:val="00983805"/>
    <w:rsid w:val="00D17BED"/>
    <w:rsid w:val="00EC5BED"/>
    <w:rsid w:val="00EE4F89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F29"/>
  <w15:chartTrackingRefBased/>
  <w15:docId w15:val="{629E1EC1-9707-4608-A581-70E0686B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Zajec Kostelac</dc:creator>
  <cp:keywords/>
  <dc:description/>
  <cp:lastModifiedBy>Dubravka Zajec Kostelac</cp:lastModifiedBy>
  <cp:revision>1</cp:revision>
  <dcterms:created xsi:type="dcterms:W3CDTF">2020-03-27T08:58:00Z</dcterms:created>
  <dcterms:modified xsi:type="dcterms:W3CDTF">2020-03-27T10:11:00Z</dcterms:modified>
</cp:coreProperties>
</file>